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4C7A78">
      <w:pPr>
        <w:spacing w:line="48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42A019D3">
      <w:pPr>
        <w:spacing w:line="48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30EF4E3C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474D9072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双随机抽查工作实施方案</w:t>
      </w:r>
    </w:p>
    <w:tbl>
      <w:tblPr>
        <w:tblStyle w:val="5"/>
        <w:tblpPr w:leftFromText="180" w:rightFromText="180" w:vertAnchor="text" w:horzAnchor="page" w:tblpX="1590" w:tblpY="302"/>
        <w:tblOverlap w:val="never"/>
        <w:tblW w:w="92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1"/>
        <w:gridCol w:w="7149"/>
      </w:tblGrid>
      <w:tr w14:paraId="289092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071" w:type="dxa"/>
            <w:vAlign w:val="center"/>
          </w:tcPr>
          <w:p w14:paraId="7A8154B7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7149" w:type="dxa"/>
            <w:vAlign w:val="center"/>
          </w:tcPr>
          <w:p w14:paraId="5A1ED6C8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</w:rPr>
              <w:t>年度系统内双随机抽查</w:t>
            </w:r>
          </w:p>
        </w:tc>
      </w:tr>
      <w:tr w14:paraId="3787B8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071" w:type="dxa"/>
            <w:vAlign w:val="center"/>
          </w:tcPr>
          <w:p w14:paraId="5657070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 w14:paraId="5AD3379A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年定量包装商品“双随机、一公开”计量监督抽查工作方案</w:t>
            </w:r>
          </w:p>
        </w:tc>
      </w:tr>
      <w:tr w14:paraId="76328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2071" w:type="dxa"/>
            <w:vAlign w:val="center"/>
          </w:tcPr>
          <w:p w14:paraId="66897094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 w14:paraId="31FD6A90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特种设备安全监察科</w:t>
            </w:r>
          </w:p>
        </w:tc>
      </w:tr>
      <w:tr w14:paraId="672818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</w:trPr>
        <w:tc>
          <w:tcPr>
            <w:tcW w:w="2071" w:type="dxa"/>
            <w:vAlign w:val="center"/>
          </w:tcPr>
          <w:p w14:paraId="5F2F32FC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 w14:paraId="1AC30B05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定量包装商品净含量的标注、定量包装商品净含量</w:t>
            </w:r>
          </w:p>
        </w:tc>
      </w:tr>
      <w:tr w14:paraId="56DA4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exact"/>
        </w:trPr>
        <w:tc>
          <w:tcPr>
            <w:tcW w:w="2071" w:type="dxa"/>
            <w:vAlign w:val="center"/>
          </w:tcPr>
          <w:p w14:paraId="4C76C6EE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 w14:paraId="1DAD0D85">
            <w:pPr>
              <w:spacing w:line="48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定量预包装食品、保健品、药品等生产企业生产的合格成品；商超等销售企业</w:t>
            </w:r>
          </w:p>
        </w:tc>
      </w:tr>
      <w:tr w14:paraId="061B7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2071" w:type="dxa"/>
            <w:vAlign w:val="center"/>
          </w:tcPr>
          <w:p w14:paraId="1F87B96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 w14:paraId="63236B52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结合信用风险等级确定</w:t>
            </w:r>
          </w:p>
        </w:tc>
      </w:tr>
      <w:tr w14:paraId="320A65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7" w:hRule="exact"/>
        </w:trPr>
        <w:tc>
          <w:tcPr>
            <w:tcW w:w="2071" w:type="dxa"/>
            <w:vAlign w:val="center"/>
          </w:tcPr>
          <w:p w14:paraId="711FC3E3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 w14:paraId="673F658E">
            <w:pPr>
              <w:spacing w:line="48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应用差异化监管和信用监管机制，随机抽取检查全区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家定量包装生产企业，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家定量包装销售企业。</w:t>
            </w:r>
          </w:p>
          <w:p w14:paraId="16888AC6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5D8EB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1D70705E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7149" w:type="dxa"/>
            <w:vAlign w:val="center"/>
          </w:tcPr>
          <w:p w14:paraId="00FC1A4C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12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11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0718E4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exact"/>
        </w:trPr>
        <w:tc>
          <w:tcPr>
            <w:tcW w:w="2071" w:type="dxa"/>
            <w:vAlign w:val="center"/>
          </w:tcPr>
          <w:p w14:paraId="249C2A2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 w14:paraId="5934A10D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现场抽查</w:t>
            </w:r>
          </w:p>
        </w:tc>
      </w:tr>
      <w:tr w14:paraId="316C41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2071" w:type="dxa"/>
            <w:vAlign w:val="center"/>
          </w:tcPr>
          <w:p w14:paraId="6CDBB340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7149" w:type="dxa"/>
          </w:tcPr>
          <w:p w14:paraId="6E95FCCF">
            <w:pPr>
              <w:spacing w:line="480" w:lineRule="exact"/>
              <w:ind w:firstLine="480" w:firstLineChars="200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此次抽查委托威海市产品质量标准计量研究院开展，抽查中具体工作要求如下：</w:t>
            </w:r>
            <w:r>
              <w:rPr>
                <w:rFonts w:ascii="Times New Roman" w:hAnsi="Times New Roman" w:eastAsia="仿宋_GB2312" w:cs="Times New Roman"/>
                <w:sz w:val="24"/>
              </w:rPr>
              <w:t>1.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在产品抽样时，从业人员必须按照《定量包装商品计量监督管理办法》及《定量包装商品净含量计量检验规则》的规定抽取样品并填写抽样单；</w:t>
            </w:r>
            <w:r>
              <w:rPr>
                <w:rFonts w:ascii="Times New Roman" w:hAnsi="Times New Roman" w:eastAsia="仿宋_GB2312" w:cs="Times New Roman"/>
                <w:sz w:val="24"/>
              </w:rPr>
              <w:t>2.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本次专项抽查的费用按照国家有关规定应当列入同级财政预算，承检单位不得向被检企业收费；</w:t>
            </w:r>
            <w:r>
              <w:rPr>
                <w:rFonts w:ascii="Times New Roman" w:hAnsi="Times New Roman" w:eastAsia="仿宋_GB2312" w:cs="Times New Roman"/>
                <w:sz w:val="24"/>
              </w:rPr>
              <w:t>3.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定量包装商品生产者应当加强计量检测体系管理，保证定量包装商品净含量标注和净含量的合格。</w:t>
            </w:r>
          </w:p>
        </w:tc>
      </w:tr>
      <w:tr w14:paraId="56202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2071" w:type="dxa"/>
            <w:vAlign w:val="center"/>
          </w:tcPr>
          <w:p w14:paraId="3E5241E7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7149" w:type="dxa"/>
          </w:tcPr>
          <w:p w14:paraId="43D1859A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 w14:paraId="7E281EFD">
      <w:pPr>
        <w:tabs>
          <w:tab w:val="left" w:pos="2160"/>
        </w:tabs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F740DB"/>
    <w:rsid w:val="00036B56"/>
    <w:rsid w:val="0004393B"/>
    <w:rsid w:val="000471F2"/>
    <w:rsid w:val="0005043D"/>
    <w:rsid w:val="000C5215"/>
    <w:rsid w:val="00172BB3"/>
    <w:rsid w:val="00176257"/>
    <w:rsid w:val="001A515A"/>
    <w:rsid w:val="001B7366"/>
    <w:rsid w:val="001D0930"/>
    <w:rsid w:val="00236E94"/>
    <w:rsid w:val="0024321E"/>
    <w:rsid w:val="00251D15"/>
    <w:rsid w:val="003448B8"/>
    <w:rsid w:val="0036485D"/>
    <w:rsid w:val="0039197B"/>
    <w:rsid w:val="00440C3A"/>
    <w:rsid w:val="00453F46"/>
    <w:rsid w:val="00490A11"/>
    <w:rsid w:val="004C0744"/>
    <w:rsid w:val="004E3B97"/>
    <w:rsid w:val="00520971"/>
    <w:rsid w:val="00532078"/>
    <w:rsid w:val="0054673F"/>
    <w:rsid w:val="00573E8E"/>
    <w:rsid w:val="00581023"/>
    <w:rsid w:val="00593084"/>
    <w:rsid w:val="005C6A96"/>
    <w:rsid w:val="005D0FAB"/>
    <w:rsid w:val="005F77A9"/>
    <w:rsid w:val="00651732"/>
    <w:rsid w:val="006C6B3D"/>
    <w:rsid w:val="006E7EAA"/>
    <w:rsid w:val="007026AD"/>
    <w:rsid w:val="00781B3C"/>
    <w:rsid w:val="007A39D5"/>
    <w:rsid w:val="007B768A"/>
    <w:rsid w:val="0080599E"/>
    <w:rsid w:val="0080767B"/>
    <w:rsid w:val="0087120B"/>
    <w:rsid w:val="00884499"/>
    <w:rsid w:val="008864E0"/>
    <w:rsid w:val="008F0BC0"/>
    <w:rsid w:val="00906F59"/>
    <w:rsid w:val="00926CB0"/>
    <w:rsid w:val="00934357"/>
    <w:rsid w:val="0094053B"/>
    <w:rsid w:val="009C4A8E"/>
    <w:rsid w:val="009D0906"/>
    <w:rsid w:val="009F221B"/>
    <w:rsid w:val="00A04BF1"/>
    <w:rsid w:val="00A44E1E"/>
    <w:rsid w:val="00AE42F7"/>
    <w:rsid w:val="00B7160E"/>
    <w:rsid w:val="00B856A0"/>
    <w:rsid w:val="00C14D87"/>
    <w:rsid w:val="00C60379"/>
    <w:rsid w:val="00DF506B"/>
    <w:rsid w:val="00E25DF1"/>
    <w:rsid w:val="00E46ED6"/>
    <w:rsid w:val="00EA2D70"/>
    <w:rsid w:val="00EE78CD"/>
    <w:rsid w:val="00F12EAE"/>
    <w:rsid w:val="00F13DC5"/>
    <w:rsid w:val="00F27B46"/>
    <w:rsid w:val="00F40558"/>
    <w:rsid w:val="00F71CA8"/>
    <w:rsid w:val="00F74BAA"/>
    <w:rsid w:val="00F75531"/>
    <w:rsid w:val="00FC0B51"/>
    <w:rsid w:val="00FF48E8"/>
    <w:rsid w:val="00FF4CE5"/>
    <w:rsid w:val="00FF7846"/>
    <w:rsid w:val="0AEB2D52"/>
    <w:rsid w:val="0E417FE5"/>
    <w:rsid w:val="0FCF7334"/>
    <w:rsid w:val="14790898"/>
    <w:rsid w:val="1EAC6F54"/>
    <w:rsid w:val="291C614A"/>
    <w:rsid w:val="2D6576E8"/>
    <w:rsid w:val="2EB708A3"/>
    <w:rsid w:val="30470CDD"/>
    <w:rsid w:val="38EC0374"/>
    <w:rsid w:val="3BFA5EAB"/>
    <w:rsid w:val="3E9F2530"/>
    <w:rsid w:val="41BA008B"/>
    <w:rsid w:val="476C7DA7"/>
    <w:rsid w:val="4B6A0D0C"/>
    <w:rsid w:val="4F0163D1"/>
    <w:rsid w:val="54253675"/>
    <w:rsid w:val="546B3E70"/>
    <w:rsid w:val="5E02458E"/>
    <w:rsid w:val="61F740DB"/>
    <w:rsid w:val="63583029"/>
    <w:rsid w:val="64645B55"/>
    <w:rsid w:val="67EB3D6A"/>
    <w:rsid w:val="689C5198"/>
    <w:rsid w:val="6F851C1B"/>
    <w:rsid w:val="782C700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447</Words>
  <Characters>464</Characters>
  <Lines>3</Lines>
  <Paragraphs>1</Paragraphs>
  <TotalTime>130</TotalTime>
  <ScaleCrop>false</ScaleCrop>
  <LinksUpToDate>false</LinksUpToDate>
  <CharactersWithSpaces>464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*且行^且忘~*</cp:lastModifiedBy>
  <cp:lastPrinted>2026-05-13T01:46:05Z</cp:lastPrinted>
  <dcterms:modified xsi:type="dcterms:W3CDTF">2026-05-13T01:47:50Z</dcterms:modified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eyJoZGlkIjoiZjRmMDI0NDVkYTQ3Y2M5Y2IxMDUxZTliNDUyZTJiMzQiLCJ1c2VySWQiOiI2NTgxMDUwNTkifQ==</vt:lpwstr>
  </property>
  <property fmtid="{D5CDD505-2E9C-101B-9397-08002B2CF9AE}" pid="4" name="ICV">
    <vt:lpwstr>DAE2EB1A4EA54BAFA68C6CFD84064AD9_12</vt:lpwstr>
  </property>
</Properties>
</file>